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074C9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B074C9" w:rsidRDefault="00EB3889" w:rsidP="00EB3889">
      <w:pPr>
        <w:rPr>
          <w:i w:val="0"/>
          <w:sz w:val="16"/>
        </w:rPr>
      </w:pPr>
    </w:p>
    <w:tbl>
      <w:tblPr>
        <w:tblW w:w="9924" w:type="dxa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560"/>
      </w:tblGrid>
      <w:tr w:rsidR="00596939" w:rsidRPr="007323A5" w:rsidTr="00B074C9">
        <w:trPr>
          <w:trHeight w:val="283"/>
          <w:tblCellSpacing w:w="20" w:type="dxa"/>
        </w:trPr>
        <w:tc>
          <w:tcPr>
            <w:tcW w:w="7028" w:type="dxa"/>
            <w:vAlign w:val="center"/>
          </w:tcPr>
          <w:p w:rsidR="00596939" w:rsidRPr="007323A5" w:rsidRDefault="00596939" w:rsidP="00B074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Jefe de Departamento de Contratos y Proveedores</w:t>
            </w:r>
          </w:p>
        </w:tc>
        <w:tc>
          <w:tcPr>
            <w:tcW w:w="1236" w:type="dxa"/>
            <w:vAlign w:val="center"/>
          </w:tcPr>
          <w:p w:rsidR="00596939" w:rsidRPr="007323A5" w:rsidRDefault="00596939" w:rsidP="00B074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24 </w:t>
            </w:r>
          </w:p>
        </w:tc>
        <w:tc>
          <w:tcPr>
            <w:tcW w:w="1500" w:type="dxa"/>
            <w:vAlign w:val="center"/>
          </w:tcPr>
          <w:p w:rsidR="00596939" w:rsidRPr="007323A5" w:rsidRDefault="00596939" w:rsidP="00B074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96939" w:rsidRPr="007323A5" w:rsidTr="00B074C9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596939" w:rsidRPr="007323A5" w:rsidRDefault="00596939" w:rsidP="00B074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de Adquisiciones y Contrataciones Institucional</w:t>
            </w:r>
          </w:p>
        </w:tc>
      </w:tr>
      <w:tr w:rsidR="00596939" w:rsidRPr="007323A5" w:rsidTr="00B074C9">
        <w:trPr>
          <w:trHeight w:val="320"/>
          <w:tblCellSpacing w:w="20" w:type="dxa"/>
        </w:trPr>
        <w:tc>
          <w:tcPr>
            <w:tcW w:w="9844" w:type="dxa"/>
            <w:gridSpan w:val="3"/>
            <w:vAlign w:val="center"/>
          </w:tcPr>
          <w:p w:rsidR="00596939" w:rsidRPr="007323A5" w:rsidRDefault="00596939" w:rsidP="00B074C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Unidad de Adquisiciones y Contrataciones Institucional</w:t>
            </w:r>
          </w:p>
        </w:tc>
      </w:tr>
    </w:tbl>
    <w:p w:rsidR="00432BBF" w:rsidRPr="00B074C9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B074C9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</w:p>
    <w:p w:rsidR="00596939" w:rsidRDefault="00596939" w:rsidP="0059693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466EF2">
        <w:rPr>
          <w:rFonts w:ascii="Bookman Old Style" w:hAnsi="Bookman Old Style" w:cs="Arial"/>
          <w:i w:val="0"/>
          <w:iCs/>
          <w:sz w:val="20"/>
        </w:rPr>
        <w:t xml:space="preserve">Planificar, coordinar y supervisar las actividades del Departamento bajo su responsabilidad, garantizando que el seguimiento de los contratos por compras de bienes, servicios u obras y la actualización del banco de datos de los suministrantes, se efectúen de forma ágil, eficiente y que estén enmarcados en las regulaciones establecidas por la Ley de Adquisiciones y Contrataciones de la Administración Pública y la </w:t>
      </w:r>
      <w:r w:rsidR="00413169">
        <w:rPr>
          <w:rFonts w:ascii="Bookman Old Style" w:hAnsi="Bookman Old Style" w:cs="Arial"/>
          <w:i w:val="0"/>
          <w:iCs/>
          <w:sz w:val="20"/>
        </w:rPr>
        <w:t>n</w:t>
      </w:r>
      <w:r w:rsidRPr="00466EF2">
        <w:rPr>
          <w:rFonts w:ascii="Bookman Old Style" w:hAnsi="Bookman Old Style" w:cs="Arial"/>
          <w:i w:val="0"/>
          <w:iCs/>
          <w:sz w:val="20"/>
        </w:rPr>
        <w:t xml:space="preserve">ormativa </w:t>
      </w:r>
      <w:r w:rsidR="00413169">
        <w:rPr>
          <w:rFonts w:ascii="Bookman Old Style" w:hAnsi="Bookman Old Style" w:cs="Arial"/>
          <w:i w:val="0"/>
          <w:iCs/>
          <w:sz w:val="20"/>
        </w:rPr>
        <w:t>i</w:t>
      </w:r>
      <w:r w:rsidRPr="00466EF2">
        <w:rPr>
          <w:rFonts w:ascii="Bookman Old Style" w:hAnsi="Bookman Old Style" w:cs="Arial"/>
          <w:i w:val="0"/>
          <w:iCs/>
          <w:sz w:val="20"/>
        </w:rPr>
        <w:t>nstitucional vigente.</w:t>
      </w:r>
    </w:p>
    <w:p w:rsidR="0045690E" w:rsidRPr="00B074C9" w:rsidRDefault="0045690E" w:rsidP="0045690E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340D77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Coordinar la efectiva ejecución de los procedimientos de las áreas bajo su cargo; con el propósito de alcanzar los objetivos establecidos.</w:t>
      </w:r>
    </w:p>
    <w:p w:rsidR="00596939" w:rsidRPr="00340D77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Atender de forma oportuna los requerimientos emanados de las Jefaturas Inmediatas y/o Autoridades Superiores, relativos al monitoreo de contratos y actualización de proveedores.</w:t>
      </w:r>
    </w:p>
    <w:p w:rsidR="00596939" w:rsidRPr="00340D77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Coordinar con los otros </w:t>
      </w:r>
      <w:r w:rsidR="00413169">
        <w:rPr>
          <w:rFonts w:ascii="Bookman Old Style" w:hAnsi="Bookman Old Style"/>
          <w:i w:val="0"/>
          <w:sz w:val="20"/>
        </w:rPr>
        <w:t>D</w:t>
      </w:r>
      <w:r w:rsidRPr="00466EF2">
        <w:rPr>
          <w:rFonts w:ascii="Bookman Old Style" w:hAnsi="Bookman Old Style"/>
          <w:i w:val="0"/>
          <w:sz w:val="20"/>
        </w:rPr>
        <w:t>epartamento</w:t>
      </w:r>
      <w:r w:rsidR="00413169">
        <w:rPr>
          <w:rFonts w:ascii="Bookman Old Style" w:hAnsi="Bookman Old Style"/>
          <w:i w:val="0"/>
          <w:sz w:val="20"/>
        </w:rPr>
        <w:t>s</w:t>
      </w:r>
      <w:r w:rsidRPr="00466EF2">
        <w:rPr>
          <w:rFonts w:ascii="Bookman Old Style" w:hAnsi="Bookman Old Style"/>
          <w:i w:val="0"/>
          <w:sz w:val="20"/>
        </w:rPr>
        <w:t xml:space="preserve"> de la UACI, los procedimientos a seguir en caso de que se de por finalizado un contrato, con el propósito de establecer vías de comunicación entre las áreas involucrad</w:t>
      </w:r>
      <w:r w:rsidR="00413169">
        <w:rPr>
          <w:rFonts w:ascii="Bookman Old Style" w:hAnsi="Bookman Old Style"/>
          <w:i w:val="0"/>
          <w:sz w:val="20"/>
        </w:rPr>
        <w:t>a</w:t>
      </w:r>
      <w:r w:rsidRPr="00466EF2">
        <w:rPr>
          <w:rFonts w:ascii="Bookman Old Style" w:hAnsi="Bookman Old Style"/>
          <w:i w:val="0"/>
          <w:sz w:val="20"/>
        </w:rPr>
        <w:t xml:space="preserve">s. </w:t>
      </w:r>
    </w:p>
    <w:p w:rsidR="00596939" w:rsidRPr="00340D77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Supervisar el seguimiento a los contratos legalizados, para efecto de detectar incumplimientos y aplicar el procedimiento legal establecido en la LACAP. </w:t>
      </w:r>
    </w:p>
    <w:p w:rsidR="00596939" w:rsidRPr="00401803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6939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Dar a conocer a las áreas competentes, informe de empresas con incumplimientos de contratos, con el propósito de excluirlas de futuros procesos de compra.</w:t>
      </w:r>
    </w:p>
    <w:p w:rsidR="00340D77" w:rsidRPr="00340D77" w:rsidRDefault="00340D77" w:rsidP="00340D77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340D77" w:rsidRDefault="00340D77" w:rsidP="00340D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 el monitoreo al cumplimiento de los contratos, manteniendo una comunicación oportuna con usuarios y contratistas, ante las consultas emanadas por ellos; para recabar información al respecto y tomar las medidas correspondientes de acuerdo a la normativa dispuesta.</w:t>
      </w:r>
    </w:p>
    <w:p w:rsidR="00340D77" w:rsidRPr="00340D77" w:rsidRDefault="00340D77" w:rsidP="00340D7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40D77" w:rsidRDefault="00340D77" w:rsidP="00340D77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Verificar el cumplimiento de responsabilidades que se han suscrito entre el contratante y contratista; a fin de contemplar aquellos casos en los que se reporten anormalidades en lo contratado.</w:t>
      </w:r>
    </w:p>
    <w:p w:rsidR="00596939" w:rsidRPr="00401803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Supervisar la administración de la Base de Datos de Proveedores, con la finalidad de que ésta se mantenga </w:t>
      </w:r>
      <w:r w:rsidR="00413169">
        <w:rPr>
          <w:rFonts w:ascii="Bookman Old Style" w:hAnsi="Bookman Old Style"/>
          <w:i w:val="0"/>
          <w:sz w:val="20"/>
        </w:rPr>
        <w:t xml:space="preserve">completa y </w:t>
      </w:r>
      <w:r w:rsidRPr="00466EF2">
        <w:rPr>
          <w:rFonts w:ascii="Bookman Old Style" w:hAnsi="Bookman Old Style"/>
          <w:i w:val="0"/>
          <w:sz w:val="20"/>
        </w:rPr>
        <w:t>actualizada.</w:t>
      </w:r>
    </w:p>
    <w:p w:rsidR="00596939" w:rsidRPr="00401803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40D77" w:rsidRDefault="00340D77" w:rsidP="00340D77">
      <w:pPr>
        <w:numPr>
          <w:ilvl w:val="0"/>
          <w:numId w:val="6"/>
        </w:numPr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Controlar que los tiempos de respuesta de los requerimientos o solicitudes de servicios sean efectuados en el mínimo de tiempo establecido, con el objeto de mantener el estándar de calidad en el área.</w:t>
      </w:r>
    </w:p>
    <w:p w:rsidR="00596939" w:rsidRPr="00401803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Elaborar y dar seguimiento al Plan Anual de Trabajo a desarrollarse en su área de responsabilidad.</w:t>
      </w:r>
    </w:p>
    <w:p w:rsidR="00596939" w:rsidRPr="00401803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Supervisar el trabajo de los Jefes de Sección, con la finalidad de monitorear el avance de las tareas asignadas.</w:t>
      </w:r>
    </w:p>
    <w:p w:rsidR="00596939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CE70CE" w:rsidRPr="008F794E" w:rsidRDefault="00CE70CE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321C52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Verificar</w:t>
      </w:r>
      <w:r w:rsidR="00596939" w:rsidRPr="00466EF2">
        <w:rPr>
          <w:rFonts w:ascii="Bookman Old Style" w:hAnsi="Bookman Old Style"/>
          <w:i w:val="0"/>
          <w:sz w:val="20"/>
        </w:rPr>
        <w:t xml:space="preserve"> que se atiendan oportunamente las modificaciones o sanciones que generen los contratos de compra, de acuerdo a los incumplimientos reportados por los usuarios o administradores de contratos.</w:t>
      </w:r>
    </w:p>
    <w:p w:rsidR="00596939" w:rsidRPr="003621AD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596939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Atender observaciones de entes fiscalizadores a fin de </w:t>
      </w:r>
      <w:r w:rsidR="00413169">
        <w:rPr>
          <w:rFonts w:ascii="Bookman Old Style" w:hAnsi="Bookman Old Style"/>
          <w:i w:val="0"/>
          <w:sz w:val="20"/>
        </w:rPr>
        <w:t>subsanar adecuada y oportunamente cualquier hallazgo</w:t>
      </w:r>
      <w:r w:rsidR="00340D77">
        <w:rPr>
          <w:rFonts w:ascii="Bookman Old Style" w:hAnsi="Bookman Old Style"/>
          <w:i w:val="0"/>
          <w:sz w:val="20"/>
        </w:rPr>
        <w:t>, estableciendo las medidas correctivas correspondientes</w:t>
      </w:r>
      <w:r w:rsidR="00413169">
        <w:rPr>
          <w:rFonts w:ascii="Bookman Old Style" w:hAnsi="Bookman Old Style"/>
          <w:i w:val="0"/>
          <w:sz w:val="20"/>
        </w:rPr>
        <w:t xml:space="preserve">. </w:t>
      </w:r>
    </w:p>
    <w:p w:rsidR="00413169" w:rsidRPr="003621AD" w:rsidRDefault="00413169" w:rsidP="00413169">
      <w:pPr>
        <w:pStyle w:val="Prrafodelista"/>
        <w:rPr>
          <w:rFonts w:ascii="Bookman Old Style" w:hAnsi="Bookman Old Style"/>
          <w:i w:val="0"/>
          <w:sz w:val="12"/>
        </w:rPr>
      </w:pPr>
    </w:p>
    <w:p w:rsidR="00596939" w:rsidRPr="00466EF2" w:rsidRDefault="00340D77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</w:t>
      </w:r>
      <w:r w:rsidR="00596939" w:rsidRPr="00466EF2">
        <w:rPr>
          <w:rFonts w:ascii="Bookman Old Style" w:hAnsi="Bookman Old Style"/>
          <w:i w:val="0"/>
          <w:sz w:val="20"/>
        </w:rPr>
        <w:t xml:space="preserve">elar por la actualización del Manual de Organización y otros documentos de uso normativo, con el fin de que sirva de instrumento para el desarrollo de las actividades del área. </w:t>
      </w:r>
    </w:p>
    <w:p w:rsidR="00596939" w:rsidRPr="003621AD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596939" w:rsidRPr="003621AD" w:rsidRDefault="00596939" w:rsidP="00CE70CE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596939" w:rsidRPr="003621AD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Participar activamente en los proyectos de innovación de mejora continua y automatiz</w:t>
      </w:r>
      <w:r w:rsidR="00CE70CE">
        <w:rPr>
          <w:rFonts w:ascii="Bookman Old Style" w:hAnsi="Bookman Old Style"/>
          <w:i w:val="0"/>
          <w:sz w:val="20"/>
        </w:rPr>
        <w:t>ación de su área de trabajo.</w:t>
      </w:r>
    </w:p>
    <w:p w:rsidR="00596939" w:rsidRPr="008F794E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596939" w:rsidRPr="008F794E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Planificar y coordinar los proyectos asignados o definidos para </w:t>
      </w:r>
      <w:r w:rsidR="00CE70CE">
        <w:rPr>
          <w:rFonts w:ascii="Bookman Old Style" w:hAnsi="Bookman Old Style"/>
          <w:i w:val="0"/>
          <w:sz w:val="20"/>
        </w:rPr>
        <w:t>el área</w:t>
      </w:r>
      <w:r w:rsidRPr="00466EF2">
        <w:rPr>
          <w:rFonts w:ascii="Bookman Old Style" w:hAnsi="Bookman Old Style"/>
          <w:i w:val="0"/>
          <w:sz w:val="20"/>
        </w:rPr>
        <w:t xml:space="preserve">, a través de la verificación de su ejecución y alcances obtenidos. </w:t>
      </w:r>
    </w:p>
    <w:p w:rsidR="00596939" w:rsidRPr="008F794E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96939" w:rsidRPr="008F794E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596939" w:rsidRPr="00401803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596939" w:rsidRPr="00401803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596939" w:rsidRPr="008F794E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96939" w:rsidRPr="008F794E" w:rsidRDefault="00596939" w:rsidP="0059693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596939" w:rsidRPr="00466EF2" w:rsidRDefault="00596939" w:rsidP="00596939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66EF2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F6495B" w:rsidRPr="009F3E17" w:rsidRDefault="00F6495B" w:rsidP="00F649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F794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A3B1B" w:rsidRDefault="00596939" w:rsidP="002138A4">
      <w:pPr>
        <w:tabs>
          <w:tab w:val="left" w:pos="284"/>
          <w:tab w:val="left" w:pos="5040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de mando </w:t>
      </w:r>
      <w:r w:rsidR="00F62EEB">
        <w:rPr>
          <w:rFonts w:ascii="Bookman Old Style" w:hAnsi="Bookman Old Style" w:cs="Arial"/>
          <w:i w:val="0"/>
          <w:iCs/>
          <w:spacing w:val="-3"/>
          <w:sz w:val="20"/>
        </w:rPr>
        <w:t xml:space="preserve">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los siguientes puestos:</w:t>
      </w:r>
    </w:p>
    <w:p w:rsidR="00596939" w:rsidRPr="003621AD" w:rsidRDefault="00596939" w:rsidP="002138A4">
      <w:pPr>
        <w:pStyle w:val="Prrafodelista"/>
        <w:numPr>
          <w:ilvl w:val="0"/>
          <w:numId w:val="28"/>
        </w:numPr>
        <w:tabs>
          <w:tab w:val="left" w:pos="851"/>
        </w:tabs>
        <w:suppressAutoHyphens/>
        <w:ind w:left="567" w:firstLine="0"/>
        <w:jc w:val="both"/>
        <w:rPr>
          <w:rFonts w:ascii="Bookman Old Style" w:hAnsi="Bookman Old Style"/>
          <w:i w:val="0"/>
          <w:sz w:val="20"/>
        </w:rPr>
      </w:pPr>
      <w:r w:rsidRPr="003621AD">
        <w:rPr>
          <w:rFonts w:ascii="Bookman Old Style" w:hAnsi="Bookman Old Style"/>
          <w:i w:val="0"/>
          <w:sz w:val="20"/>
        </w:rPr>
        <w:t xml:space="preserve">Jefe de </w:t>
      </w:r>
      <w:r w:rsidR="00340D77" w:rsidRPr="003621AD">
        <w:rPr>
          <w:rFonts w:ascii="Bookman Old Style" w:hAnsi="Bookman Old Style"/>
          <w:i w:val="0"/>
          <w:sz w:val="20"/>
        </w:rPr>
        <w:t>Sección de Monitoreo de Contrat</w:t>
      </w:r>
      <w:r w:rsidR="008F794E" w:rsidRPr="003621AD">
        <w:rPr>
          <w:rFonts w:ascii="Bookman Old Style" w:hAnsi="Bookman Old Style"/>
          <w:i w:val="0"/>
          <w:sz w:val="20"/>
        </w:rPr>
        <w:t>os.</w:t>
      </w:r>
    </w:p>
    <w:p w:rsidR="00596939" w:rsidRDefault="00596939" w:rsidP="002138A4">
      <w:pPr>
        <w:pStyle w:val="Prrafodelista"/>
        <w:numPr>
          <w:ilvl w:val="0"/>
          <w:numId w:val="28"/>
        </w:numPr>
        <w:tabs>
          <w:tab w:val="left" w:pos="851"/>
        </w:tabs>
        <w:suppressAutoHyphens/>
        <w:ind w:left="567" w:firstLine="0"/>
        <w:jc w:val="both"/>
        <w:rPr>
          <w:rFonts w:ascii="Bookman Old Style" w:hAnsi="Bookman Old Style"/>
          <w:i w:val="0"/>
          <w:sz w:val="20"/>
        </w:rPr>
      </w:pPr>
      <w:r w:rsidRPr="003621AD">
        <w:rPr>
          <w:rFonts w:ascii="Bookman Old Style" w:hAnsi="Bookman Old Style"/>
          <w:i w:val="0"/>
          <w:sz w:val="20"/>
        </w:rPr>
        <w:t>Jefe de Sección Registro y Actualización de Proveedores</w:t>
      </w:r>
      <w:r w:rsidR="008F794E" w:rsidRPr="003621AD">
        <w:rPr>
          <w:rFonts w:ascii="Bookman Old Style" w:hAnsi="Bookman Old Style"/>
          <w:i w:val="0"/>
          <w:sz w:val="20"/>
        </w:rPr>
        <w:t>.</w:t>
      </w:r>
      <w:r w:rsidRPr="003621AD">
        <w:rPr>
          <w:rFonts w:ascii="Bookman Old Style" w:hAnsi="Bookman Old Style"/>
          <w:i w:val="0"/>
          <w:sz w:val="20"/>
        </w:rPr>
        <w:t xml:space="preserve"> </w:t>
      </w:r>
    </w:p>
    <w:p w:rsidR="00474EF8" w:rsidRPr="00474EF8" w:rsidRDefault="00474EF8" w:rsidP="00474EF8">
      <w:pPr>
        <w:pStyle w:val="Prrafodelista"/>
        <w:numPr>
          <w:ilvl w:val="0"/>
          <w:numId w:val="28"/>
        </w:numPr>
        <w:tabs>
          <w:tab w:val="left" w:pos="851"/>
        </w:tabs>
        <w:suppressAutoHyphens/>
        <w:ind w:left="567" w:firstLine="0"/>
        <w:jc w:val="both"/>
        <w:rPr>
          <w:rFonts w:ascii="Bookman Old Style" w:hAnsi="Bookman Old Style"/>
          <w:i w:val="0"/>
          <w:sz w:val="20"/>
        </w:rPr>
      </w:pPr>
      <w:r w:rsidRPr="003621AD">
        <w:rPr>
          <w:rFonts w:ascii="Bookman Old Style" w:hAnsi="Bookman Old Style"/>
          <w:i w:val="0"/>
          <w:sz w:val="20"/>
        </w:rPr>
        <w:t>Jefe de Sección Contrat</w:t>
      </w:r>
      <w:r>
        <w:rPr>
          <w:rFonts w:ascii="Bookman Old Style" w:hAnsi="Bookman Old Style"/>
          <w:i w:val="0"/>
          <w:sz w:val="20"/>
        </w:rPr>
        <w:t>aciones</w:t>
      </w:r>
      <w:r w:rsidRPr="003621AD">
        <w:rPr>
          <w:rFonts w:ascii="Bookman Old Style" w:hAnsi="Bookman Old Style"/>
          <w:i w:val="0"/>
          <w:sz w:val="20"/>
        </w:rPr>
        <w:t>.</w:t>
      </w:r>
    </w:p>
    <w:p w:rsidR="00596939" w:rsidRPr="003621AD" w:rsidRDefault="00596939" w:rsidP="002138A4">
      <w:pPr>
        <w:pStyle w:val="Prrafodelista"/>
        <w:numPr>
          <w:ilvl w:val="0"/>
          <w:numId w:val="28"/>
        </w:numPr>
        <w:tabs>
          <w:tab w:val="left" w:pos="851"/>
        </w:tabs>
        <w:suppressAutoHyphens/>
        <w:ind w:left="567" w:firstLine="0"/>
        <w:jc w:val="both"/>
        <w:rPr>
          <w:rFonts w:ascii="Bookman Old Style" w:hAnsi="Bookman Old Style"/>
          <w:i w:val="0"/>
          <w:sz w:val="20"/>
        </w:rPr>
      </w:pPr>
      <w:r w:rsidRPr="003621AD">
        <w:rPr>
          <w:rFonts w:ascii="Bookman Old Style" w:hAnsi="Bookman Old Style"/>
          <w:i w:val="0"/>
          <w:sz w:val="20"/>
        </w:rPr>
        <w:t>Secretaria</w:t>
      </w:r>
      <w:r w:rsidR="008F794E" w:rsidRPr="003621AD">
        <w:rPr>
          <w:rFonts w:ascii="Bookman Old Style" w:hAnsi="Bookman Old Style"/>
          <w:i w:val="0"/>
          <w:sz w:val="20"/>
        </w:rPr>
        <w:t>.</w:t>
      </w:r>
      <w:bookmarkStart w:id="0" w:name="_GoBack"/>
      <w:bookmarkEnd w:id="0"/>
    </w:p>
    <w:p w:rsidR="00596939" w:rsidRPr="008F794E" w:rsidRDefault="00596939" w:rsidP="009914DB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8F794E" w:rsidRDefault="00432BBF" w:rsidP="000E31F4">
      <w:pPr>
        <w:suppressAutoHyphens/>
        <w:rPr>
          <w:sz w:val="14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F794E" w:rsidRPr="003621AD" w:rsidRDefault="00C851B5" w:rsidP="003621A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621AD">
        <w:rPr>
          <w:rFonts w:ascii="Bookman Old Style" w:hAnsi="Bookman Old Style"/>
          <w:i w:val="0"/>
          <w:sz w:val="20"/>
        </w:rPr>
        <w:t>Planificación, coordinación y supervisión efectiva y oportuna de las actividades desarrolladas en el Departamento bajo su responsabilidad.</w:t>
      </w:r>
      <w:r w:rsidR="008F794E" w:rsidRPr="003621AD">
        <w:rPr>
          <w:rFonts w:ascii="Bookman Old Style" w:hAnsi="Bookman Old Style"/>
          <w:i w:val="0"/>
          <w:sz w:val="20"/>
        </w:rPr>
        <w:t xml:space="preserve"> </w:t>
      </w:r>
    </w:p>
    <w:p w:rsidR="008F794E" w:rsidRPr="003621AD" w:rsidRDefault="003621AD" w:rsidP="003621A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621AD">
        <w:rPr>
          <w:rFonts w:ascii="Bookman Old Style" w:hAnsi="Bookman Old Style"/>
          <w:i w:val="0"/>
          <w:sz w:val="20"/>
        </w:rPr>
        <w:lastRenderedPageBreak/>
        <w:t>Supervisión</w:t>
      </w:r>
      <w:r w:rsidR="008F794E" w:rsidRPr="003621AD">
        <w:rPr>
          <w:rFonts w:ascii="Bookman Old Style" w:hAnsi="Bookman Old Style"/>
          <w:i w:val="0"/>
          <w:sz w:val="20"/>
        </w:rPr>
        <w:t xml:space="preserve"> efectiv</w:t>
      </w:r>
      <w:r w:rsidRPr="003621AD">
        <w:rPr>
          <w:rFonts w:ascii="Bookman Old Style" w:hAnsi="Bookman Old Style"/>
          <w:i w:val="0"/>
          <w:sz w:val="20"/>
        </w:rPr>
        <w:t>a</w:t>
      </w:r>
      <w:r w:rsidR="008F794E" w:rsidRPr="003621AD">
        <w:rPr>
          <w:rFonts w:ascii="Bookman Old Style" w:hAnsi="Bookman Old Style"/>
          <w:i w:val="0"/>
          <w:sz w:val="20"/>
        </w:rPr>
        <w:t xml:space="preserve"> de</w:t>
      </w:r>
      <w:r w:rsidRPr="003621AD">
        <w:rPr>
          <w:rFonts w:ascii="Bookman Old Style" w:hAnsi="Bookman Old Style"/>
          <w:i w:val="0"/>
          <w:sz w:val="20"/>
        </w:rPr>
        <w:t xml:space="preserve"> los</w:t>
      </w:r>
      <w:r w:rsidR="008F794E" w:rsidRPr="003621AD">
        <w:rPr>
          <w:rFonts w:ascii="Bookman Old Style" w:hAnsi="Bookman Old Style"/>
          <w:i w:val="0"/>
          <w:sz w:val="20"/>
        </w:rPr>
        <w:t xml:space="preserve"> mecanismos que contribuyan al cumplimiento </w:t>
      </w:r>
      <w:r w:rsidRPr="003621AD">
        <w:rPr>
          <w:rFonts w:ascii="Bookman Old Style" w:hAnsi="Bookman Old Style"/>
          <w:i w:val="0"/>
          <w:sz w:val="20"/>
        </w:rPr>
        <w:t xml:space="preserve">y monitoreo </w:t>
      </w:r>
      <w:r w:rsidR="008F794E" w:rsidRPr="003621AD">
        <w:rPr>
          <w:rFonts w:ascii="Bookman Old Style" w:hAnsi="Bookman Old Style"/>
          <w:i w:val="0"/>
          <w:sz w:val="20"/>
        </w:rPr>
        <w:t>de contratos.</w:t>
      </w:r>
    </w:p>
    <w:p w:rsidR="008F794E" w:rsidRDefault="008F794E" w:rsidP="003621A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 xml:space="preserve">verificación de la </w:t>
      </w:r>
      <w:r>
        <w:rPr>
          <w:rFonts w:ascii="Bookman Old Style" w:hAnsi="Bookman Old Style" w:cs="Arial"/>
          <w:i w:val="0"/>
          <w:iCs/>
          <w:spacing w:val="-3"/>
          <w:sz w:val="20"/>
        </w:rPr>
        <w:t>gestión de sanciones por incumplimiento de contratos.</w:t>
      </w:r>
    </w:p>
    <w:p w:rsidR="00C851B5" w:rsidRPr="003621AD" w:rsidRDefault="003621AD" w:rsidP="003621A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efectivo del proceso de actualización de registros de proveedores.</w:t>
      </w:r>
    </w:p>
    <w:p w:rsidR="00285BAD" w:rsidRPr="003621AD" w:rsidRDefault="00F208D9" w:rsidP="003621A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621AD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</w:t>
      </w:r>
      <w:r w:rsidR="00596939" w:rsidRP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A21A4" w:rsidRDefault="00AA21A4" w:rsidP="003621AD">
      <w:pPr>
        <w:pStyle w:val="Prrafodelista"/>
        <w:suppressAutoHyphens/>
        <w:ind w:left="993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3621A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F62EEB" w:rsidRDefault="00F62EEB" w:rsidP="003621A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F62EEB" w:rsidRPr="003A7689" w:rsidRDefault="00F62EEB" w:rsidP="003621A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Contrato Colectivo de Trabajo.</w:t>
      </w:r>
    </w:p>
    <w:p w:rsidR="00F62EEB" w:rsidRPr="00596939" w:rsidRDefault="00F62EEB" w:rsidP="003621A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Á</w:t>
      </w:r>
      <w:r>
        <w:rPr>
          <w:rFonts w:ascii="Bookman Old Style" w:hAnsi="Bookman Old Style" w:cs="Arial"/>
          <w:i w:val="0"/>
          <w:iCs/>
          <w:spacing w:val="-3"/>
          <w:sz w:val="20"/>
        </w:rPr>
        <w:t>rea.</w:t>
      </w:r>
    </w:p>
    <w:p w:rsidR="00F62EEB" w:rsidRDefault="00F62EEB" w:rsidP="003621A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128C7" w:rsidRPr="00A35330" w:rsidRDefault="003621AD" w:rsidP="003621A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D726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596939" w:rsidRDefault="00596939" w:rsidP="003621A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EA4B74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="00F62EEB">
        <w:rPr>
          <w:rFonts w:ascii="Bookman Old Style" w:hAnsi="Bookman Old Style" w:cs="Arial"/>
          <w:i w:val="0"/>
          <w:iCs/>
          <w:sz w:val="20"/>
        </w:rPr>
        <w:t>.</w:t>
      </w:r>
    </w:p>
    <w:p w:rsidR="0040774A" w:rsidRPr="00915E80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01803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67B3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C4A59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067B3D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067B3D" w:rsidRPr="003D2277" w:rsidRDefault="00067B3D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067B3D" w:rsidRDefault="00432BBF" w:rsidP="000E31F4">
      <w:pPr>
        <w:suppressAutoHyphens/>
        <w:rPr>
          <w:sz w:val="14"/>
          <w:lang w:val="es-SV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915E80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942C7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B2295" w:rsidRPr="00266411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266411" w:rsidRPr="00266411">
        <w:rPr>
          <w:rFonts w:ascii="Bookman Old Style" w:hAnsi="Bookman Old Style" w:cs="Arial"/>
          <w:i w:val="0"/>
          <w:iCs/>
          <w:sz w:val="20"/>
        </w:rPr>
        <w:t>Industrial, Ciencias Jurídicas, Administración de Empresas, Contaduría Pública o Economía.</w:t>
      </w:r>
    </w:p>
    <w:p w:rsidR="00266411" w:rsidRPr="00942C74" w:rsidRDefault="00266411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942C74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8936CB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460117" w:rsidRPr="007D4DBB" w:rsidRDefault="00266411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Conocimiento sobre la Ley de Adquisiciones y Contrataciones de la Administración Pública</w:t>
      </w:r>
      <w:r w:rsidR="00942C74" w:rsidRPr="007D4D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66411" w:rsidRPr="00942C74" w:rsidRDefault="00266411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936CB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  <w:r w:rsidR="000E36B8">
        <w:rPr>
          <w:rFonts w:ascii="Bookman Old Style" w:hAnsi="Bookman Old Style" w:cs="Arial"/>
          <w:i w:val="0"/>
          <w:iCs/>
          <w:sz w:val="20"/>
        </w:rPr>
        <w:t xml:space="preserve"> Ninguno.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B2295" w:rsidRPr="003621AD" w:rsidRDefault="005B2295" w:rsidP="005B229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Pr="00942C74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66411">
        <w:rPr>
          <w:rFonts w:ascii="Bookman Old Style" w:hAnsi="Bookman Old Style" w:cs="Arial"/>
          <w:i w:val="0"/>
          <w:iCs/>
          <w:sz w:val="20"/>
        </w:rPr>
        <w:t>Dos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266411">
        <w:rPr>
          <w:rFonts w:ascii="Bookman Old Style" w:hAnsi="Bookman Old Style" w:cs="Arial"/>
          <w:i w:val="0"/>
          <w:iCs/>
          <w:sz w:val="20"/>
        </w:rPr>
        <w:t>s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266411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453144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266411">
        <w:rPr>
          <w:rFonts w:ascii="Bookman Old Style" w:hAnsi="Bookman Old Style" w:cs="Arial"/>
          <w:i w:val="0"/>
          <w:iCs/>
          <w:sz w:val="20"/>
        </w:rPr>
        <w:t>técnicos o de jefatura preferentemente en el área de compras</w:t>
      </w:r>
      <w:r w:rsidR="005B2295" w:rsidRPr="00810C78">
        <w:rPr>
          <w:rFonts w:ascii="Bookman Old Style" w:hAnsi="Bookman Old Style" w:cs="Arial"/>
          <w:i w:val="0"/>
          <w:iCs/>
          <w:sz w:val="20"/>
        </w:rPr>
        <w:t>.</w:t>
      </w:r>
    </w:p>
    <w:p w:rsidR="005B2295" w:rsidRPr="00942C74" w:rsidRDefault="005B2295" w:rsidP="005B2295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0B2D" w:rsidRPr="007D4DBB" w:rsidRDefault="00AD0B2D" w:rsidP="007D4DB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7D4DBB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3621A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942C74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Pr="00AD0B2D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16"/>
        </w:rPr>
      </w:pPr>
    </w:p>
    <w:p w:rsidR="000F2BBF" w:rsidRDefault="00266411" w:rsidP="00AA21A4">
      <w:pPr>
        <w:ind w:left="360"/>
        <w:rPr>
          <w:rFonts w:ascii="Bookman Old Style" w:hAnsi="Bookman Old Style" w:cs="Arial"/>
          <w:i w:val="0"/>
          <w:iCs/>
          <w:sz w:val="20"/>
        </w:rPr>
      </w:pPr>
      <w:r w:rsidRPr="00266411">
        <w:rPr>
          <w:rFonts w:ascii="Bookman Old Style" w:hAnsi="Bookman Old Style" w:cs="Arial"/>
          <w:bCs/>
          <w:i w:val="0"/>
          <w:iCs/>
          <w:sz w:val="20"/>
        </w:rPr>
        <w:lastRenderedPageBreak/>
        <w:t xml:space="preserve">Ninguno. </w:t>
      </w: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1AD" w:rsidRDefault="003621AD">
      <w:pPr>
        <w:spacing w:line="20" w:lineRule="exact"/>
      </w:pPr>
    </w:p>
  </w:endnote>
  <w:endnote w:type="continuationSeparator" w:id="0">
    <w:p w:rsidR="003621AD" w:rsidRDefault="003621AD"/>
  </w:endnote>
  <w:endnote w:type="continuationNotice" w:id="1">
    <w:p w:rsidR="003621AD" w:rsidRDefault="003621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AD" w:rsidRDefault="003621A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621AD" w:rsidRDefault="003621A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AD" w:rsidRDefault="003621AD" w:rsidP="00401803">
    <w:pPr>
      <w:pStyle w:val="Piedepgina"/>
      <w:framePr w:wrap="around" w:vAnchor="text" w:hAnchor="page" w:x="11041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530A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621A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621AD" w:rsidRPr="00AA21A4" w:rsidRDefault="003621AD" w:rsidP="00AA21A4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3621AD" w:rsidRPr="00B425FF" w:rsidRDefault="003621AD" w:rsidP="005E199D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 xml:space="preserve">Vigencia: </w:t>
          </w:r>
          <w:r w:rsidR="005E199D">
            <w:rPr>
              <w:rFonts w:ascii="Bookman Old Style" w:hAnsi="Bookman Old Style"/>
              <w:i w:val="0"/>
              <w:sz w:val="16"/>
              <w:szCs w:val="22"/>
              <w:lang w:val="es-SV" w:eastAsia="en-US"/>
            </w:rPr>
            <w:t>Enero 2014</w:t>
          </w:r>
        </w:p>
      </w:tc>
    </w:tr>
  </w:tbl>
  <w:p w:rsidR="003621AD" w:rsidRPr="00B425FF" w:rsidRDefault="003621A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621AD">
      <w:tc>
        <w:tcPr>
          <w:tcW w:w="5950" w:type="dxa"/>
        </w:tcPr>
        <w:p w:rsidR="003621AD" w:rsidRDefault="003621A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621AD" w:rsidRDefault="003621A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621AD" w:rsidRDefault="003621A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621AD" w:rsidRDefault="003621A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621AD" w:rsidRDefault="003621A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621AD" w:rsidRDefault="003621A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621AD" w:rsidRDefault="003621A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1AD" w:rsidRDefault="003621AD">
      <w:r>
        <w:separator/>
      </w:r>
    </w:p>
  </w:footnote>
  <w:footnote w:type="continuationSeparator" w:id="0">
    <w:p w:rsidR="003621AD" w:rsidRDefault="00362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AD" w:rsidRDefault="003621A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621A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621AD" w:rsidRDefault="003621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621AD" w:rsidRPr="00B47612" w:rsidRDefault="003621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621AD" w:rsidRPr="00B47612" w:rsidRDefault="003621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621AD" w:rsidRPr="00B47612" w:rsidRDefault="003621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621AD" w:rsidRDefault="003621A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621AD" w:rsidRPr="00B47612" w:rsidRDefault="003621A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621AD" w:rsidRPr="00B47612" w:rsidRDefault="003621A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621AD" w:rsidRDefault="003621A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AD" w:rsidRDefault="003621A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21AD" w:rsidRDefault="003621A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621AD" w:rsidRDefault="003621A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621AD" w:rsidRDefault="003621A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621AD" w:rsidRDefault="003621A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21AD" w:rsidRDefault="003621A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621AD" w:rsidRDefault="003621A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621AD" w:rsidRDefault="003621A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2006" w:hanging="360"/>
      </w:pPr>
    </w:lvl>
    <w:lvl w:ilvl="2" w:tplc="440A001B" w:tentative="1">
      <w:start w:val="1"/>
      <w:numFmt w:val="lowerRoman"/>
      <w:lvlText w:val="%3."/>
      <w:lvlJc w:val="right"/>
      <w:pPr>
        <w:ind w:left="2726" w:hanging="180"/>
      </w:pPr>
    </w:lvl>
    <w:lvl w:ilvl="3" w:tplc="440A000F" w:tentative="1">
      <w:start w:val="1"/>
      <w:numFmt w:val="decimal"/>
      <w:lvlText w:val="%4."/>
      <w:lvlJc w:val="left"/>
      <w:pPr>
        <w:ind w:left="3446" w:hanging="360"/>
      </w:pPr>
    </w:lvl>
    <w:lvl w:ilvl="4" w:tplc="440A0019" w:tentative="1">
      <w:start w:val="1"/>
      <w:numFmt w:val="lowerLetter"/>
      <w:lvlText w:val="%5."/>
      <w:lvlJc w:val="left"/>
      <w:pPr>
        <w:ind w:left="4166" w:hanging="360"/>
      </w:pPr>
    </w:lvl>
    <w:lvl w:ilvl="5" w:tplc="440A001B" w:tentative="1">
      <w:start w:val="1"/>
      <w:numFmt w:val="lowerRoman"/>
      <w:lvlText w:val="%6."/>
      <w:lvlJc w:val="right"/>
      <w:pPr>
        <w:ind w:left="4886" w:hanging="180"/>
      </w:pPr>
    </w:lvl>
    <w:lvl w:ilvl="6" w:tplc="440A000F" w:tentative="1">
      <w:start w:val="1"/>
      <w:numFmt w:val="decimal"/>
      <w:lvlText w:val="%7."/>
      <w:lvlJc w:val="left"/>
      <w:pPr>
        <w:ind w:left="5606" w:hanging="360"/>
      </w:pPr>
    </w:lvl>
    <w:lvl w:ilvl="7" w:tplc="440A0019" w:tentative="1">
      <w:start w:val="1"/>
      <w:numFmt w:val="lowerLetter"/>
      <w:lvlText w:val="%8."/>
      <w:lvlJc w:val="left"/>
      <w:pPr>
        <w:ind w:left="6326" w:hanging="360"/>
      </w:pPr>
    </w:lvl>
    <w:lvl w:ilvl="8" w:tplc="440A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1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9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7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7"/>
  </w:num>
  <w:num w:numId="4">
    <w:abstractNumId w:val="26"/>
  </w:num>
  <w:num w:numId="5">
    <w:abstractNumId w:val="28"/>
  </w:num>
  <w:num w:numId="6">
    <w:abstractNumId w:val="19"/>
  </w:num>
  <w:num w:numId="7">
    <w:abstractNumId w:val="15"/>
  </w:num>
  <w:num w:numId="8">
    <w:abstractNumId w:val="27"/>
  </w:num>
  <w:num w:numId="9">
    <w:abstractNumId w:val="6"/>
  </w:num>
  <w:num w:numId="10">
    <w:abstractNumId w:val="5"/>
  </w:num>
  <w:num w:numId="11">
    <w:abstractNumId w:val="11"/>
  </w:num>
  <w:num w:numId="12">
    <w:abstractNumId w:val="9"/>
  </w:num>
  <w:num w:numId="13">
    <w:abstractNumId w:val="24"/>
  </w:num>
  <w:num w:numId="14">
    <w:abstractNumId w:val="8"/>
  </w:num>
  <w:num w:numId="15">
    <w:abstractNumId w:val="13"/>
  </w:num>
  <w:num w:numId="16">
    <w:abstractNumId w:val="20"/>
  </w:num>
  <w:num w:numId="17">
    <w:abstractNumId w:val="14"/>
  </w:num>
  <w:num w:numId="18">
    <w:abstractNumId w:val="3"/>
  </w:num>
  <w:num w:numId="19">
    <w:abstractNumId w:val="2"/>
  </w:num>
  <w:num w:numId="20">
    <w:abstractNumId w:val="22"/>
  </w:num>
  <w:num w:numId="21">
    <w:abstractNumId w:val="29"/>
  </w:num>
  <w:num w:numId="22">
    <w:abstractNumId w:val="23"/>
  </w:num>
  <w:num w:numId="23">
    <w:abstractNumId w:val="1"/>
  </w:num>
  <w:num w:numId="24">
    <w:abstractNumId w:val="12"/>
  </w:num>
  <w:num w:numId="25">
    <w:abstractNumId w:val="0"/>
  </w:num>
  <w:num w:numId="26">
    <w:abstractNumId w:val="7"/>
  </w:num>
  <w:num w:numId="27">
    <w:abstractNumId w:val="16"/>
  </w:num>
  <w:num w:numId="28">
    <w:abstractNumId w:val="10"/>
  </w:num>
  <w:num w:numId="29">
    <w:abstractNumId w:val="21"/>
  </w:num>
  <w:num w:numId="30">
    <w:abstractNumId w:val="4"/>
  </w:num>
  <w:num w:numId="31">
    <w:abstractNumId w:val="19"/>
  </w:num>
  <w:num w:numId="3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67B3D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37C"/>
    <w:rsid w:val="000C4F01"/>
    <w:rsid w:val="000D0B96"/>
    <w:rsid w:val="000D2D5F"/>
    <w:rsid w:val="000D795B"/>
    <w:rsid w:val="000E31F4"/>
    <w:rsid w:val="000E36B8"/>
    <w:rsid w:val="000F0C31"/>
    <w:rsid w:val="000F2BBF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138A4"/>
    <w:rsid w:val="002237EF"/>
    <w:rsid w:val="00227605"/>
    <w:rsid w:val="00234480"/>
    <w:rsid w:val="002344F1"/>
    <w:rsid w:val="0025032E"/>
    <w:rsid w:val="002513AF"/>
    <w:rsid w:val="00266411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1C52"/>
    <w:rsid w:val="003237C8"/>
    <w:rsid w:val="00326EF0"/>
    <w:rsid w:val="00331A3B"/>
    <w:rsid w:val="00337CBA"/>
    <w:rsid w:val="00340D77"/>
    <w:rsid w:val="003435A3"/>
    <w:rsid w:val="00343C4B"/>
    <w:rsid w:val="00354147"/>
    <w:rsid w:val="003621AD"/>
    <w:rsid w:val="00380A8F"/>
    <w:rsid w:val="00380F69"/>
    <w:rsid w:val="00381911"/>
    <w:rsid w:val="00383442"/>
    <w:rsid w:val="0039071A"/>
    <w:rsid w:val="003917E4"/>
    <w:rsid w:val="00393014"/>
    <w:rsid w:val="003A7689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1803"/>
    <w:rsid w:val="004021C4"/>
    <w:rsid w:val="00404281"/>
    <w:rsid w:val="004051C1"/>
    <w:rsid w:val="0040774A"/>
    <w:rsid w:val="004128C7"/>
    <w:rsid w:val="00412A73"/>
    <w:rsid w:val="00413169"/>
    <w:rsid w:val="00420278"/>
    <w:rsid w:val="004221A8"/>
    <w:rsid w:val="00424211"/>
    <w:rsid w:val="00430BB5"/>
    <w:rsid w:val="00432BBF"/>
    <w:rsid w:val="0043756C"/>
    <w:rsid w:val="0044072A"/>
    <w:rsid w:val="00444C4D"/>
    <w:rsid w:val="0044693D"/>
    <w:rsid w:val="00453144"/>
    <w:rsid w:val="004556AE"/>
    <w:rsid w:val="004557A0"/>
    <w:rsid w:val="0045690E"/>
    <w:rsid w:val="00460117"/>
    <w:rsid w:val="00463ED9"/>
    <w:rsid w:val="00473994"/>
    <w:rsid w:val="00474EF8"/>
    <w:rsid w:val="00485545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1E4"/>
    <w:rsid w:val="004E3BC9"/>
    <w:rsid w:val="00504949"/>
    <w:rsid w:val="00511C48"/>
    <w:rsid w:val="005166BD"/>
    <w:rsid w:val="005208A9"/>
    <w:rsid w:val="00521283"/>
    <w:rsid w:val="005356B5"/>
    <w:rsid w:val="00540076"/>
    <w:rsid w:val="00540ED7"/>
    <w:rsid w:val="00546EA0"/>
    <w:rsid w:val="00551CAE"/>
    <w:rsid w:val="00551F20"/>
    <w:rsid w:val="00552E4D"/>
    <w:rsid w:val="005611D8"/>
    <w:rsid w:val="00580D6D"/>
    <w:rsid w:val="005820E4"/>
    <w:rsid w:val="00583D3A"/>
    <w:rsid w:val="00585459"/>
    <w:rsid w:val="00585828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55DC"/>
    <w:rsid w:val="005C5F58"/>
    <w:rsid w:val="005E199D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16355"/>
    <w:rsid w:val="007209CD"/>
    <w:rsid w:val="00724564"/>
    <w:rsid w:val="00725CF5"/>
    <w:rsid w:val="007323A5"/>
    <w:rsid w:val="0073294F"/>
    <w:rsid w:val="00741162"/>
    <w:rsid w:val="00745879"/>
    <w:rsid w:val="00746887"/>
    <w:rsid w:val="007503C3"/>
    <w:rsid w:val="007530AF"/>
    <w:rsid w:val="00755DCC"/>
    <w:rsid w:val="00797BFB"/>
    <w:rsid w:val="007A319D"/>
    <w:rsid w:val="007A3B14"/>
    <w:rsid w:val="007B61D6"/>
    <w:rsid w:val="007C4A59"/>
    <w:rsid w:val="007C65AA"/>
    <w:rsid w:val="007D353B"/>
    <w:rsid w:val="007D3B1F"/>
    <w:rsid w:val="007D4DBB"/>
    <w:rsid w:val="007E074C"/>
    <w:rsid w:val="007E3F70"/>
    <w:rsid w:val="007F543A"/>
    <w:rsid w:val="007F6E4F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8F794E"/>
    <w:rsid w:val="00900E17"/>
    <w:rsid w:val="00901116"/>
    <w:rsid w:val="0090360C"/>
    <w:rsid w:val="009036D0"/>
    <w:rsid w:val="00906024"/>
    <w:rsid w:val="00906FBF"/>
    <w:rsid w:val="00915E80"/>
    <w:rsid w:val="0091609A"/>
    <w:rsid w:val="00920388"/>
    <w:rsid w:val="00921CC9"/>
    <w:rsid w:val="009332FF"/>
    <w:rsid w:val="00942B07"/>
    <w:rsid w:val="00942C74"/>
    <w:rsid w:val="009536F4"/>
    <w:rsid w:val="009573AF"/>
    <w:rsid w:val="00962575"/>
    <w:rsid w:val="009655C2"/>
    <w:rsid w:val="00966C53"/>
    <w:rsid w:val="0097353A"/>
    <w:rsid w:val="00977DF3"/>
    <w:rsid w:val="00990A34"/>
    <w:rsid w:val="009914DB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86E50"/>
    <w:rsid w:val="00A95551"/>
    <w:rsid w:val="00AA0BAE"/>
    <w:rsid w:val="00AA21A4"/>
    <w:rsid w:val="00AA51CB"/>
    <w:rsid w:val="00AB3CC3"/>
    <w:rsid w:val="00AD0A3E"/>
    <w:rsid w:val="00AD0B2D"/>
    <w:rsid w:val="00AD431E"/>
    <w:rsid w:val="00AD66A3"/>
    <w:rsid w:val="00AD7CFB"/>
    <w:rsid w:val="00AE1E3B"/>
    <w:rsid w:val="00AF1136"/>
    <w:rsid w:val="00AF4346"/>
    <w:rsid w:val="00B0150A"/>
    <w:rsid w:val="00B074C9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63FA"/>
    <w:rsid w:val="00BB7F7C"/>
    <w:rsid w:val="00BC1989"/>
    <w:rsid w:val="00BC7D17"/>
    <w:rsid w:val="00BD018B"/>
    <w:rsid w:val="00BD3BB0"/>
    <w:rsid w:val="00BD726B"/>
    <w:rsid w:val="00BE3125"/>
    <w:rsid w:val="00C01198"/>
    <w:rsid w:val="00C023FB"/>
    <w:rsid w:val="00C02E03"/>
    <w:rsid w:val="00C3029F"/>
    <w:rsid w:val="00C31390"/>
    <w:rsid w:val="00C31779"/>
    <w:rsid w:val="00C404F4"/>
    <w:rsid w:val="00C77C39"/>
    <w:rsid w:val="00C827BE"/>
    <w:rsid w:val="00C851B5"/>
    <w:rsid w:val="00CA1B18"/>
    <w:rsid w:val="00CA30E9"/>
    <w:rsid w:val="00CA54B4"/>
    <w:rsid w:val="00CB3198"/>
    <w:rsid w:val="00CB381F"/>
    <w:rsid w:val="00CC01C5"/>
    <w:rsid w:val="00CC5E09"/>
    <w:rsid w:val="00CD0F9A"/>
    <w:rsid w:val="00CD157C"/>
    <w:rsid w:val="00CD4206"/>
    <w:rsid w:val="00CD4B93"/>
    <w:rsid w:val="00CD5577"/>
    <w:rsid w:val="00CE2AAA"/>
    <w:rsid w:val="00CE70CE"/>
    <w:rsid w:val="00CF04AC"/>
    <w:rsid w:val="00CF6582"/>
    <w:rsid w:val="00D06C86"/>
    <w:rsid w:val="00D076E0"/>
    <w:rsid w:val="00D141B5"/>
    <w:rsid w:val="00D27924"/>
    <w:rsid w:val="00D31E93"/>
    <w:rsid w:val="00D33247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A1F70"/>
    <w:rsid w:val="00DC7238"/>
    <w:rsid w:val="00DD06DF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08D9"/>
    <w:rsid w:val="00F233E9"/>
    <w:rsid w:val="00F31CDC"/>
    <w:rsid w:val="00F479FD"/>
    <w:rsid w:val="00F57C7F"/>
    <w:rsid w:val="00F62EEB"/>
    <w:rsid w:val="00F6495B"/>
    <w:rsid w:val="00F6499C"/>
    <w:rsid w:val="00F8060E"/>
    <w:rsid w:val="00F8424F"/>
    <w:rsid w:val="00F85267"/>
    <w:rsid w:val="00F923C5"/>
    <w:rsid w:val="00FA5B29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981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johny.figueroa</cp:lastModifiedBy>
  <cp:revision>23</cp:revision>
  <cp:lastPrinted>2012-03-02T15:52:00Z</cp:lastPrinted>
  <dcterms:created xsi:type="dcterms:W3CDTF">2013-03-15T14:51:00Z</dcterms:created>
  <dcterms:modified xsi:type="dcterms:W3CDTF">2018-08-10T21:27:00Z</dcterms:modified>
</cp:coreProperties>
</file>